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66E8" w:rsidRDefault="003266E8">
      <w:pPr>
        <w:spacing w:line="240" w:lineRule="auto"/>
        <w:jc w:val="center"/>
        <w:rPr>
          <w:b/>
        </w:rPr>
      </w:pPr>
    </w:p>
    <w:p w14:paraId="00000002" w14:textId="58664667" w:rsidR="003266E8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Actividad de aprendizaje: </w:t>
      </w:r>
      <w:r w:rsidR="001414B9" w:rsidRPr="001414B9">
        <w:rPr>
          <w:b/>
          <w:sz w:val="24"/>
          <w:szCs w:val="24"/>
        </w:rPr>
        <w:t>¿Qué la incertidumbre en la medición?</w:t>
      </w:r>
    </w:p>
    <w:p w14:paraId="00000003" w14:textId="77777777" w:rsidR="003266E8" w:rsidRDefault="003266E8">
      <w:pPr>
        <w:spacing w:line="240" w:lineRule="auto"/>
        <w:jc w:val="center"/>
        <w:rPr>
          <w:b/>
          <w:sz w:val="24"/>
          <w:szCs w:val="24"/>
        </w:rPr>
      </w:pPr>
    </w:p>
    <w:p w14:paraId="2DACB852" w14:textId="4D033FF9" w:rsidR="003B19EA" w:rsidRDefault="003B19EA" w:rsidP="003B19EA">
      <w:pPr>
        <w:widowControl w:val="0"/>
        <w:spacing w:before="120" w:after="120" w:line="240" w:lineRule="auto"/>
        <w:jc w:val="center"/>
        <w:rPr>
          <w:b/>
          <w:bCs/>
        </w:rPr>
      </w:pPr>
      <w:r w:rsidRPr="003B19EA">
        <w:rPr>
          <w:b/>
          <w:bCs/>
        </w:rPr>
        <w:t>Cuestionario Previo a la práctica de humedad</w:t>
      </w:r>
    </w:p>
    <w:p w14:paraId="10BA03A2" w14:textId="77777777" w:rsidR="003B19EA" w:rsidRPr="003B19EA" w:rsidRDefault="003B19EA" w:rsidP="003B19EA">
      <w:pPr>
        <w:widowControl w:val="0"/>
        <w:spacing w:before="120" w:after="120" w:line="240" w:lineRule="auto"/>
        <w:jc w:val="center"/>
        <w:rPr>
          <w:b/>
          <w:bCs/>
        </w:rPr>
      </w:pPr>
    </w:p>
    <w:p w14:paraId="5627E8E5" w14:textId="77777777" w:rsidR="003B19EA" w:rsidRDefault="003B19EA" w:rsidP="003B19EA">
      <w:r>
        <w:t>1. ¿Qué es la humedad?</w:t>
      </w:r>
    </w:p>
    <w:p w14:paraId="541E817E" w14:textId="77777777" w:rsidR="003B19EA" w:rsidRDefault="003B19EA" w:rsidP="003B19EA">
      <w:r>
        <w:t>2. Según la farmacopea cuál es el criterio para considerar que se ha logrado el peso</w:t>
      </w:r>
    </w:p>
    <w:p w14:paraId="315A929F" w14:textId="77777777" w:rsidR="003B19EA" w:rsidRDefault="003B19EA" w:rsidP="003B19EA">
      <w:r>
        <w:t>constante.</w:t>
      </w:r>
    </w:p>
    <w:p w14:paraId="7AB79B0D" w14:textId="77777777" w:rsidR="003B19EA" w:rsidRDefault="003B19EA" w:rsidP="003B19EA">
      <w:r>
        <w:t>3. Describe el método de pérdida de peso por calentamiento, paso a paso.</w:t>
      </w:r>
    </w:p>
    <w:p w14:paraId="70C431E3" w14:textId="77777777" w:rsidR="003B19EA" w:rsidRDefault="003B19EA" w:rsidP="003B19EA">
      <w:r>
        <w:t>4. Describe otro método para determinar la humedad.</w:t>
      </w:r>
    </w:p>
    <w:p w14:paraId="31BACE85" w14:textId="77777777" w:rsidR="003B19EA" w:rsidRDefault="003B19EA" w:rsidP="003B19EA">
      <w:r>
        <w:t>5. ¿Qué ventajas tiene el método de pérdida de peso por calentamiento? ¿cuáles son</w:t>
      </w:r>
    </w:p>
    <w:p w14:paraId="6691A44C" w14:textId="77777777" w:rsidR="003B19EA" w:rsidRDefault="003B19EA" w:rsidP="003B19EA">
      <w:r>
        <w:t>las desventajas?</w:t>
      </w:r>
    </w:p>
    <w:p w14:paraId="7C58EB98" w14:textId="77777777" w:rsidR="003B19EA" w:rsidRDefault="003B19EA" w:rsidP="003B19EA">
      <w:r>
        <w:t>6. Investiga la NOM o NMX que señala el contenido de humedad permitido en harina</w:t>
      </w:r>
    </w:p>
    <w:p w14:paraId="7A532D50" w14:textId="4B2A1EF7" w:rsidR="003B19EA" w:rsidRDefault="003B19EA" w:rsidP="003B19EA">
      <w:r>
        <w:t>de maíz,</w:t>
      </w:r>
      <w:r>
        <w:t xml:space="preserve"> </w:t>
      </w:r>
      <w:r>
        <w:t>¿Cuál es ese valor? Indica la norma consultada</w:t>
      </w:r>
    </w:p>
    <w:p w14:paraId="63FE4315" w14:textId="77777777" w:rsidR="003B19EA" w:rsidRDefault="003B19EA" w:rsidP="003B19EA">
      <w:r>
        <w:t>7. ¿Qué es el muestreo? ¿Qué características tiene una muestra ideal?</w:t>
      </w:r>
    </w:p>
    <w:p w14:paraId="0000001B" w14:textId="2C60618F" w:rsidR="003266E8" w:rsidRDefault="003B19EA" w:rsidP="003B19EA">
      <w:r>
        <w:t>8. Explica el muestreo por cuarteo e ilustra el procedimiento.</w:t>
      </w:r>
    </w:p>
    <w:sectPr w:rsidR="003266E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2CAA" w14:textId="77777777" w:rsidR="00E03660" w:rsidRDefault="00E03660">
      <w:pPr>
        <w:spacing w:line="240" w:lineRule="auto"/>
      </w:pPr>
      <w:r>
        <w:separator/>
      </w:r>
    </w:p>
  </w:endnote>
  <w:endnote w:type="continuationSeparator" w:id="0">
    <w:p w14:paraId="3D9269CF" w14:textId="77777777" w:rsidR="00E03660" w:rsidRDefault="00E03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7342" w14:textId="77777777" w:rsidR="00E03660" w:rsidRDefault="00E03660">
      <w:pPr>
        <w:spacing w:line="240" w:lineRule="auto"/>
      </w:pPr>
      <w:r>
        <w:separator/>
      </w:r>
    </w:p>
  </w:footnote>
  <w:footnote w:type="continuationSeparator" w:id="0">
    <w:p w14:paraId="47DE4B62" w14:textId="77777777" w:rsidR="00E03660" w:rsidRDefault="00E036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3266E8" w:rsidRDefault="00000000">
    <w:pPr>
      <w:rPr>
        <w:b/>
        <w:sz w:val="32"/>
        <w:szCs w:val="32"/>
      </w:rPr>
    </w:pPr>
    <w:r>
      <w:rPr>
        <w:b/>
        <w:sz w:val="32"/>
        <w:szCs w:val="32"/>
      </w:rPr>
      <w:t>Analítica Experimental I</w:t>
    </w:r>
  </w:p>
  <w:p w14:paraId="0000001D" w14:textId="77777777" w:rsidR="003266E8" w:rsidRDefault="00000000">
    <w:pPr>
      <w:rPr>
        <w:sz w:val="28"/>
        <w:szCs w:val="28"/>
      </w:rPr>
    </w:pPr>
    <w:r>
      <w:rPr>
        <w:sz w:val="28"/>
        <w:szCs w:val="28"/>
      </w:rPr>
      <w:t>Quinto Semestre</w:t>
    </w:r>
  </w:p>
  <w:p w14:paraId="0000001E" w14:textId="77777777" w:rsidR="003266E8" w:rsidRDefault="00000000">
    <w:pPr>
      <w:rPr>
        <w:sz w:val="28"/>
        <w:szCs w:val="28"/>
      </w:rPr>
    </w:pPr>
    <w:r>
      <w:pict w14:anchorId="16706D1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43ED2"/>
    <w:multiLevelType w:val="multilevel"/>
    <w:tmpl w:val="7D604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923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E8"/>
    <w:rsid w:val="001414B9"/>
    <w:rsid w:val="003266E8"/>
    <w:rsid w:val="003B19EA"/>
    <w:rsid w:val="00E0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E52BE"/>
  <w15:docId w15:val="{DF997972-DB3C-47F6-BB9C-14FBF6A8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Selene Vite García</dc:creator>
  <cp:lastModifiedBy>CINTHIA SELENE VITE GARCIA</cp:lastModifiedBy>
  <cp:revision>2</cp:revision>
  <dcterms:created xsi:type="dcterms:W3CDTF">2023-01-23T21:47:00Z</dcterms:created>
  <dcterms:modified xsi:type="dcterms:W3CDTF">2023-01-23T21:47:00Z</dcterms:modified>
</cp:coreProperties>
</file>