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574F" w14:textId="77777777" w:rsidR="00034674" w:rsidRDefault="00034674" w:rsidP="00034674">
      <w:pPr>
        <w:rPr>
          <w:b/>
        </w:rPr>
      </w:pPr>
    </w:p>
    <w:p w14:paraId="79BFD411" w14:textId="71A02CB0" w:rsidR="00034674" w:rsidRDefault="00034674" w:rsidP="00034674">
      <w:pPr>
        <w:rPr>
          <w:b/>
        </w:rPr>
      </w:pPr>
      <w:r>
        <w:rPr>
          <w:b/>
        </w:rPr>
        <w:t xml:space="preserve">Tabla 1. Actividades que se desarrollan en </w:t>
      </w:r>
      <w:proofErr w:type="spellStart"/>
      <w:r>
        <w:rPr>
          <w:b/>
        </w:rPr>
        <w:t>Cacomixtlán</w:t>
      </w:r>
      <w:proofErr w:type="spellEnd"/>
      <w:r>
        <w:rPr>
          <w:b/>
        </w:rPr>
        <w:t>, actores sociales y los servicios ecosistémicos involucrados</w:t>
      </w:r>
      <w:r>
        <w:rPr>
          <w:b/>
        </w:rPr>
        <w:t>.</w:t>
      </w:r>
    </w:p>
    <w:p w14:paraId="7129F4C5" w14:textId="77777777" w:rsidR="00034674" w:rsidRDefault="00034674" w:rsidP="00034674">
      <w:pPr>
        <w:rPr>
          <w:b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1"/>
        <w:gridCol w:w="1930"/>
        <w:gridCol w:w="1645"/>
        <w:gridCol w:w="1588"/>
        <w:gridCol w:w="1616"/>
        <w:gridCol w:w="1530"/>
      </w:tblGrid>
      <w:tr w:rsidR="00034674" w14:paraId="5D90A7EE" w14:textId="77777777" w:rsidTr="002D4A06">
        <w:trPr>
          <w:trHeight w:val="888"/>
        </w:trPr>
        <w:tc>
          <w:tcPr>
            <w:tcW w:w="1761" w:type="dxa"/>
            <w:shd w:val="clear" w:color="auto" w:fill="2E75B5"/>
          </w:tcPr>
          <w:p w14:paraId="4F3788CF" w14:textId="77777777" w:rsidR="00034674" w:rsidRDefault="00034674" w:rsidP="002D4A0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Actividad</w:t>
            </w:r>
          </w:p>
        </w:tc>
        <w:tc>
          <w:tcPr>
            <w:tcW w:w="1930" w:type="dxa"/>
            <w:shd w:val="clear" w:color="auto" w:fill="2E75B5"/>
          </w:tcPr>
          <w:p w14:paraId="20885820" w14:textId="77777777" w:rsidR="00034674" w:rsidRDefault="00034674" w:rsidP="002D4A0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Servicio ecosistémico</w:t>
            </w:r>
            <w:r>
              <w:rPr>
                <w:b/>
                <w:color w:val="FFFFFF"/>
                <w:sz w:val="20"/>
                <w:szCs w:val="20"/>
              </w:rPr>
              <w:t xml:space="preserve"> o sector productivo al que pertenece dicha actividad</w:t>
            </w:r>
          </w:p>
        </w:tc>
        <w:tc>
          <w:tcPr>
            <w:tcW w:w="1645" w:type="dxa"/>
            <w:shd w:val="clear" w:color="auto" w:fill="2E75B5"/>
          </w:tcPr>
          <w:p w14:paraId="29A97ED2" w14:textId="77777777" w:rsidR="00034674" w:rsidRDefault="00034674" w:rsidP="002D4A0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¿quién lo usa?</w:t>
            </w:r>
          </w:p>
        </w:tc>
        <w:tc>
          <w:tcPr>
            <w:tcW w:w="1588" w:type="dxa"/>
            <w:shd w:val="clear" w:color="auto" w:fill="2E75B5"/>
          </w:tcPr>
          <w:p w14:paraId="667304CB" w14:textId="77777777" w:rsidR="00034674" w:rsidRDefault="00034674" w:rsidP="002D4A0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¿para qué?</w:t>
            </w:r>
          </w:p>
        </w:tc>
        <w:tc>
          <w:tcPr>
            <w:tcW w:w="1616" w:type="dxa"/>
            <w:shd w:val="clear" w:color="auto" w:fill="2E75B5"/>
          </w:tcPr>
          <w:p w14:paraId="658BDD06" w14:textId="77777777" w:rsidR="00034674" w:rsidRDefault="00034674" w:rsidP="002D4A0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Dimensión de la sustentabilidad (ambiental, social o económica)</w:t>
            </w:r>
          </w:p>
        </w:tc>
        <w:tc>
          <w:tcPr>
            <w:tcW w:w="1530" w:type="dxa"/>
            <w:shd w:val="clear" w:color="auto" w:fill="2E75B5"/>
          </w:tcPr>
          <w:p w14:paraId="41AB23FE" w14:textId="77777777" w:rsidR="00034674" w:rsidRDefault="00034674" w:rsidP="002D4A0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¿existe algún conflicto en su gestión?</w:t>
            </w:r>
          </w:p>
        </w:tc>
      </w:tr>
      <w:tr w:rsidR="00034674" w14:paraId="67278370" w14:textId="77777777" w:rsidTr="002D4A06">
        <w:trPr>
          <w:trHeight w:val="291"/>
        </w:trPr>
        <w:tc>
          <w:tcPr>
            <w:tcW w:w="1761" w:type="dxa"/>
          </w:tcPr>
          <w:p w14:paraId="11873B71" w14:textId="77777777" w:rsidR="00034674" w:rsidRDefault="00034674" w:rsidP="002D4A06"/>
        </w:tc>
        <w:tc>
          <w:tcPr>
            <w:tcW w:w="1930" w:type="dxa"/>
          </w:tcPr>
          <w:p w14:paraId="0C0019B2" w14:textId="77777777" w:rsidR="00034674" w:rsidRDefault="00034674" w:rsidP="002D4A06"/>
        </w:tc>
        <w:tc>
          <w:tcPr>
            <w:tcW w:w="1645" w:type="dxa"/>
          </w:tcPr>
          <w:p w14:paraId="7AE68B9D" w14:textId="77777777" w:rsidR="00034674" w:rsidRDefault="00034674" w:rsidP="002D4A06"/>
        </w:tc>
        <w:tc>
          <w:tcPr>
            <w:tcW w:w="1588" w:type="dxa"/>
          </w:tcPr>
          <w:p w14:paraId="798710F3" w14:textId="77777777" w:rsidR="00034674" w:rsidRDefault="00034674" w:rsidP="002D4A06"/>
        </w:tc>
        <w:tc>
          <w:tcPr>
            <w:tcW w:w="1616" w:type="dxa"/>
          </w:tcPr>
          <w:p w14:paraId="4DA2317D" w14:textId="77777777" w:rsidR="00034674" w:rsidRDefault="00034674" w:rsidP="002D4A06"/>
        </w:tc>
        <w:tc>
          <w:tcPr>
            <w:tcW w:w="1530" w:type="dxa"/>
          </w:tcPr>
          <w:p w14:paraId="625161F3" w14:textId="77777777" w:rsidR="00034674" w:rsidRDefault="00034674" w:rsidP="002D4A06"/>
        </w:tc>
      </w:tr>
      <w:tr w:rsidR="00034674" w14:paraId="5178CB43" w14:textId="77777777" w:rsidTr="002D4A06">
        <w:trPr>
          <w:trHeight w:val="291"/>
        </w:trPr>
        <w:tc>
          <w:tcPr>
            <w:tcW w:w="1761" w:type="dxa"/>
          </w:tcPr>
          <w:p w14:paraId="71EA498F" w14:textId="77777777" w:rsidR="00034674" w:rsidRDefault="00034674" w:rsidP="002D4A06"/>
        </w:tc>
        <w:tc>
          <w:tcPr>
            <w:tcW w:w="1930" w:type="dxa"/>
          </w:tcPr>
          <w:p w14:paraId="4414E60A" w14:textId="77777777" w:rsidR="00034674" w:rsidRDefault="00034674" w:rsidP="002D4A06"/>
        </w:tc>
        <w:tc>
          <w:tcPr>
            <w:tcW w:w="1645" w:type="dxa"/>
          </w:tcPr>
          <w:p w14:paraId="70C9E778" w14:textId="77777777" w:rsidR="00034674" w:rsidRDefault="00034674" w:rsidP="002D4A06"/>
        </w:tc>
        <w:tc>
          <w:tcPr>
            <w:tcW w:w="1588" w:type="dxa"/>
          </w:tcPr>
          <w:p w14:paraId="0CC1DEA2" w14:textId="77777777" w:rsidR="00034674" w:rsidRDefault="00034674" w:rsidP="002D4A06"/>
        </w:tc>
        <w:tc>
          <w:tcPr>
            <w:tcW w:w="1616" w:type="dxa"/>
          </w:tcPr>
          <w:p w14:paraId="0486A008" w14:textId="77777777" w:rsidR="00034674" w:rsidRDefault="00034674" w:rsidP="002D4A06"/>
        </w:tc>
        <w:tc>
          <w:tcPr>
            <w:tcW w:w="1530" w:type="dxa"/>
          </w:tcPr>
          <w:p w14:paraId="3BB608B5" w14:textId="77777777" w:rsidR="00034674" w:rsidRDefault="00034674" w:rsidP="002D4A06"/>
        </w:tc>
      </w:tr>
      <w:tr w:rsidR="00034674" w14:paraId="20D1EC33" w14:textId="77777777" w:rsidTr="002D4A06">
        <w:trPr>
          <w:trHeight w:val="305"/>
        </w:trPr>
        <w:tc>
          <w:tcPr>
            <w:tcW w:w="1761" w:type="dxa"/>
          </w:tcPr>
          <w:p w14:paraId="221ABC6F" w14:textId="77777777" w:rsidR="00034674" w:rsidRDefault="00034674" w:rsidP="002D4A06"/>
        </w:tc>
        <w:tc>
          <w:tcPr>
            <w:tcW w:w="1930" w:type="dxa"/>
          </w:tcPr>
          <w:p w14:paraId="76BBA1CC" w14:textId="77777777" w:rsidR="00034674" w:rsidRDefault="00034674" w:rsidP="002D4A06"/>
        </w:tc>
        <w:tc>
          <w:tcPr>
            <w:tcW w:w="1645" w:type="dxa"/>
          </w:tcPr>
          <w:p w14:paraId="173B0726" w14:textId="77777777" w:rsidR="00034674" w:rsidRDefault="00034674" w:rsidP="002D4A06"/>
        </w:tc>
        <w:tc>
          <w:tcPr>
            <w:tcW w:w="1588" w:type="dxa"/>
          </w:tcPr>
          <w:p w14:paraId="4E8DEFFB" w14:textId="77777777" w:rsidR="00034674" w:rsidRDefault="00034674" w:rsidP="002D4A06"/>
        </w:tc>
        <w:tc>
          <w:tcPr>
            <w:tcW w:w="1616" w:type="dxa"/>
          </w:tcPr>
          <w:p w14:paraId="363C4C59" w14:textId="77777777" w:rsidR="00034674" w:rsidRDefault="00034674" w:rsidP="002D4A06"/>
        </w:tc>
        <w:tc>
          <w:tcPr>
            <w:tcW w:w="1530" w:type="dxa"/>
          </w:tcPr>
          <w:p w14:paraId="4249B5D8" w14:textId="77777777" w:rsidR="00034674" w:rsidRDefault="00034674" w:rsidP="002D4A06"/>
        </w:tc>
      </w:tr>
      <w:tr w:rsidR="00034674" w14:paraId="55E1CC7E" w14:textId="77777777" w:rsidTr="002D4A06">
        <w:trPr>
          <w:trHeight w:val="291"/>
        </w:trPr>
        <w:tc>
          <w:tcPr>
            <w:tcW w:w="1761" w:type="dxa"/>
          </w:tcPr>
          <w:p w14:paraId="305F1401" w14:textId="77777777" w:rsidR="00034674" w:rsidRDefault="00034674" w:rsidP="002D4A06"/>
        </w:tc>
        <w:tc>
          <w:tcPr>
            <w:tcW w:w="1930" w:type="dxa"/>
          </w:tcPr>
          <w:p w14:paraId="4A8F3C09" w14:textId="77777777" w:rsidR="00034674" w:rsidRDefault="00034674" w:rsidP="002D4A06"/>
        </w:tc>
        <w:tc>
          <w:tcPr>
            <w:tcW w:w="1645" w:type="dxa"/>
          </w:tcPr>
          <w:p w14:paraId="73FEFEA8" w14:textId="77777777" w:rsidR="00034674" w:rsidRDefault="00034674" w:rsidP="002D4A06"/>
        </w:tc>
        <w:tc>
          <w:tcPr>
            <w:tcW w:w="1588" w:type="dxa"/>
          </w:tcPr>
          <w:p w14:paraId="187C679F" w14:textId="77777777" w:rsidR="00034674" w:rsidRDefault="00034674" w:rsidP="002D4A06"/>
        </w:tc>
        <w:tc>
          <w:tcPr>
            <w:tcW w:w="1616" w:type="dxa"/>
          </w:tcPr>
          <w:p w14:paraId="77A00A83" w14:textId="77777777" w:rsidR="00034674" w:rsidRDefault="00034674" w:rsidP="002D4A06"/>
        </w:tc>
        <w:tc>
          <w:tcPr>
            <w:tcW w:w="1530" w:type="dxa"/>
          </w:tcPr>
          <w:p w14:paraId="51C035EE" w14:textId="77777777" w:rsidR="00034674" w:rsidRDefault="00034674" w:rsidP="002D4A06"/>
        </w:tc>
      </w:tr>
    </w:tbl>
    <w:p w14:paraId="526EE03A" w14:textId="77777777" w:rsidR="00034674" w:rsidRDefault="00034674" w:rsidP="00034674"/>
    <w:p w14:paraId="332EFA14" w14:textId="77777777" w:rsidR="008F19EE" w:rsidRDefault="008F19EE"/>
    <w:sectPr w:rsidR="008F19EE" w:rsidSect="001D3B06">
      <w:pgSz w:w="12240" w:h="15840" w:code="1"/>
      <w:pgMar w:top="1304" w:right="1304" w:bottom="1304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74"/>
    <w:rsid w:val="00034674"/>
    <w:rsid w:val="00171DDF"/>
    <w:rsid w:val="001D3B06"/>
    <w:rsid w:val="003C680B"/>
    <w:rsid w:val="008F19EE"/>
    <w:rsid w:val="00F7078A"/>
    <w:rsid w:val="00F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1009F"/>
  <w15:chartTrackingRefBased/>
  <w15:docId w15:val="{EAE5D797-71E7-4877-BF01-9BD5D698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line="29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674"/>
    <w:pPr>
      <w:spacing w:after="160" w:line="259" w:lineRule="auto"/>
    </w:pPr>
    <w:rPr>
      <w:rFonts w:ascii="Calibri" w:eastAsia="Calibri" w:hAnsi="Calibri" w:cs="Calibri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</dc:creator>
  <cp:keywords/>
  <dc:description/>
  <cp:lastModifiedBy>MAGG</cp:lastModifiedBy>
  <cp:revision>1</cp:revision>
  <dcterms:created xsi:type="dcterms:W3CDTF">2023-05-03T22:52:00Z</dcterms:created>
  <dcterms:modified xsi:type="dcterms:W3CDTF">2023-05-03T22:58:00Z</dcterms:modified>
</cp:coreProperties>
</file>